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D267D4">
        <w:rPr>
          <w:rFonts w:ascii="Arial" w:hAnsi="Arial" w:cs="Arial"/>
          <w:bCs/>
          <w:color w:val="737373"/>
          <w:sz w:val="20"/>
          <w:szCs w:val="20"/>
        </w:rPr>
        <w:t>1</w:t>
      </w:r>
      <w:r w:rsidR="00CA6E79">
        <w:rPr>
          <w:rFonts w:ascii="Arial" w:hAnsi="Arial" w:cs="Arial"/>
          <w:bCs/>
          <w:color w:val="737373"/>
          <w:sz w:val="20"/>
          <w:szCs w:val="20"/>
        </w:rPr>
        <w:t>5</w:t>
      </w:r>
      <w:r w:rsidR="009236C3" w:rsidRPr="00820C29">
        <w:rPr>
          <w:rFonts w:ascii="Arial" w:hAnsi="Arial" w:cs="Arial"/>
          <w:bCs/>
          <w:color w:val="737373"/>
          <w:sz w:val="20"/>
          <w:szCs w:val="20"/>
        </w:rPr>
        <w:t xml:space="preserve">. </w:t>
      </w:r>
      <w:r w:rsidR="00D267D4">
        <w:rPr>
          <w:rFonts w:ascii="Arial" w:hAnsi="Arial" w:cs="Arial"/>
          <w:bCs/>
          <w:color w:val="737373"/>
          <w:sz w:val="20"/>
          <w:szCs w:val="20"/>
        </w:rPr>
        <w:t>května</w:t>
      </w:r>
      <w:r>
        <w:rPr>
          <w:rFonts w:ascii="Arial" w:hAnsi="Arial" w:cs="Arial"/>
          <w:bCs/>
          <w:color w:val="737373"/>
          <w:sz w:val="20"/>
          <w:szCs w:val="20"/>
        </w:rPr>
        <w:t xml:space="preserve"> 2017</w:t>
      </w:r>
    </w:p>
    <w:p w:rsidR="00CA6E79" w:rsidRPr="00CA6E79" w:rsidRDefault="00CA6E79" w:rsidP="00CA6E79">
      <w:pPr>
        <w:tabs>
          <w:tab w:val="left" w:pos="10915"/>
        </w:tabs>
        <w:ind w:left="426" w:right="281"/>
        <w:rPr>
          <w:rFonts w:ascii="Arial" w:hAnsi="Arial" w:cs="Arial"/>
          <w:b/>
          <w:bCs/>
          <w:color w:val="FF6600"/>
          <w:sz w:val="40"/>
          <w:szCs w:val="40"/>
        </w:rPr>
      </w:pPr>
      <w:r>
        <w:rPr>
          <w:rFonts w:ascii="Arial" w:hAnsi="Arial" w:cs="Arial"/>
          <w:b/>
          <w:bCs/>
          <w:color w:val="FF6600"/>
          <w:sz w:val="40"/>
          <w:szCs w:val="40"/>
        </w:rPr>
        <w:t>V Dukovanech začala</w:t>
      </w:r>
      <w:r w:rsidRPr="00CA6E79">
        <w:rPr>
          <w:rFonts w:ascii="Arial" w:hAnsi="Arial" w:cs="Arial"/>
          <w:b/>
          <w:bCs/>
          <w:color w:val="FF6600"/>
          <w:sz w:val="40"/>
          <w:szCs w:val="40"/>
        </w:rPr>
        <w:t xml:space="preserve"> předposlední plánovaná odstávka tohoto roku</w:t>
      </w:r>
    </w:p>
    <w:p w:rsidR="00CA6E79" w:rsidRPr="00CA6E79" w:rsidRDefault="00CA6E79" w:rsidP="00CA6E79">
      <w:pPr>
        <w:pStyle w:val="Zkladntext"/>
        <w:ind w:left="426"/>
        <w:rPr>
          <w:color w:val="7F7F7F"/>
          <w:sz w:val="22"/>
          <w:szCs w:val="22"/>
        </w:rPr>
      </w:pPr>
      <w:r>
        <w:rPr>
          <w:color w:val="7F7F7F"/>
          <w:sz w:val="22"/>
          <w:szCs w:val="22"/>
        </w:rPr>
        <w:t>V pátek 10. května</w:t>
      </w:r>
      <w:r w:rsidRPr="00CA6E79">
        <w:rPr>
          <w:color w:val="7F7F7F"/>
          <w:sz w:val="22"/>
          <w:szCs w:val="22"/>
        </w:rPr>
        <w:t xml:space="preserve"> </w:t>
      </w:r>
      <w:r w:rsidR="00592FD9">
        <w:rPr>
          <w:color w:val="7F7F7F"/>
          <w:sz w:val="22"/>
          <w:szCs w:val="22"/>
        </w:rPr>
        <w:t xml:space="preserve">byla zahájena plánovaná odstávka </w:t>
      </w:r>
      <w:r w:rsidRPr="00CA6E79">
        <w:rPr>
          <w:color w:val="7F7F7F"/>
          <w:sz w:val="22"/>
          <w:szCs w:val="22"/>
        </w:rPr>
        <w:t>4. reaktorového bl</w:t>
      </w:r>
      <w:r w:rsidR="00592FD9">
        <w:rPr>
          <w:color w:val="7F7F7F"/>
          <w:sz w:val="22"/>
          <w:szCs w:val="22"/>
        </w:rPr>
        <w:t>oku Jaderné elektrárny Dukovany</w:t>
      </w:r>
      <w:r w:rsidRPr="00CA6E79">
        <w:rPr>
          <w:color w:val="7F7F7F"/>
          <w:sz w:val="22"/>
          <w:szCs w:val="22"/>
        </w:rPr>
        <w:t xml:space="preserve"> </w:t>
      </w:r>
      <w:r w:rsidR="00592FD9">
        <w:rPr>
          <w:color w:val="7F7F7F"/>
          <w:sz w:val="22"/>
          <w:szCs w:val="22"/>
        </w:rPr>
        <w:t>s</w:t>
      </w:r>
      <w:r w:rsidRPr="00CA6E79">
        <w:rPr>
          <w:color w:val="7F7F7F"/>
          <w:sz w:val="22"/>
          <w:szCs w:val="22"/>
        </w:rPr>
        <w:t> dél</w:t>
      </w:r>
      <w:r w:rsidR="00592FD9">
        <w:rPr>
          <w:color w:val="7F7F7F"/>
          <w:sz w:val="22"/>
          <w:szCs w:val="22"/>
        </w:rPr>
        <w:t>kou 120 dnů. E</w:t>
      </w:r>
      <w:r w:rsidRPr="00CA6E79">
        <w:rPr>
          <w:color w:val="7F7F7F"/>
          <w:sz w:val="22"/>
          <w:szCs w:val="22"/>
        </w:rPr>
        <w:t xml:space="preserve">nergetici </w:t>
      </w:r>
      <w:r w:rsidR="00592FD9">
        <w:rPr>
          <w:color w:val="7F7F7F"/>
          <w:sz w:val="22"/>
          <w:szCs w:val="22"/>
        </w:rPr>
        <w:t xml:space="preserve">během ní </w:t>
      </w:r>
      <w:r w:rsidR="00592FD9" w:rsidRPr="00CA6E79">
        <w:rPr>
          <w:color w:val="7F7F7F"/>
          <w:sz w:val="22"/>
          <w:szCs w:val="22"/>
        </w:rPr>
        <w:t xml:space="preserve">vymění </w:t>
      </w:r>
      <w:r w:rsidRPr="00CA6E79">
        <w:rPr>
          <w:color w:val="7F7F7F"/>
          <w:sz w:val="22"/>
          <w:szCs w:val="22"/>
        </w:rPr>
        <w:t>v reaktoru pětinu paliva za čerstvé, zrealizují 55 významných technických akcí a provedou rozsáhlé kontroly zařízení pro získání aktuálních podkladů k žádosti o další dlouhodobý provoz bloku. Se zahájením odstávky 4. bloku začíná fáze náběhu bloku č. 1</w:t>
      </w:r>
      <w:r w:rsidR="00592FD9">
        <w:rPr>
          <w:color w:val="7F7F7F"/>
          <w:sz w:val="22"/>
          <w:szCs w:val="22"/>
        </w:rPr>
        <w:t>,</w:t>
      </w:r>
      <w:r w:rsidR="00592FD9" w:rsidRPr="00592FD9">
        <w:rPr>
          <w:color w:val="7F7F7F"/>
          <w:sz w:val="22"/>
          <w:szCs w:val="22"/>
        </w:rPr>
        <w:t xml:space="preserve"> </w:t>
      </w:r>
      <w:r w:rsidR="00592FD9" w:rsidRPr="00592FD9">
        <w:rPr>
          <w:color w:val="7F7F7F"/>
          <w:sz w:val="22"/>
          <w:szCs w:val="22"/>
        </w:rPr>
        <w:t xml:space="preserve">během kterého musí energetici provést celou řadu pevnostních a </w:t>
      </w:r>
      <w:proofErr w:type="spellStart"/>
      <w:r w:rsidR="00592FD9" w:rsidRPr="00592FD9">
        <w:rPr>
          <w:color w:val="7F7F7F"/>
          <w:sz w:val="22"/>
          <w:szCs w:val="22"/>
        </w:rPr>
        <w:t>těsnostních</w:t>
      </w:r>
      <w:proofErr w:type="spellEnd"/>
      <w:r w:rsidR="00592FD9" w:rsidRPr="00592FD9">
        <w:rPr>
          <w:color w:val="7F7F7F"/>
          <w:sz w:val="22"/>
          <w:szCs w:val="22"/>
        </w:rPr>
        <w:t xml:space="preserve"> zkoušek a testů.</w:t>
      </w:r>
      <w:r w:rsidRPr="00CA6E79">
        <w:rPr>
          <w:color w:val="7F7F7F"/>
          <w:sz w:val="22"/>
          <w:szCs w:val="22"/>
        </w:rPr>
        <w:t xml:space="preserve"> Dodávek elektrické energie pro spotřebitele se omezení výroby nedotkne. ČEZ výrobu pokryje z ostatních zdrojů. </w:t>
      </w:r>
    </w:p>
    <w:p w:rsidR="00CA6E79" w:rsidRPr="00CA6E79" w:rsidRDefault="00CA6E79" w:rsidP="00CA6E79">
      <w:pPr>
        <w:pStyle w:val="Zkladntext"/>
        <w:ind w:left="426"/>
        <w:rPr>
          <w:color w:val="7F7F7F"/>
          <w:sz w:val="22"/>
          <w:szCs w:val="22"/>
        </w:rPr>
      </w:pPr>
    </w:p>
    <w:p w:rsidR="00CA6E79" w:rsidRDefault="00CA6E79" w:rsidP="00CA6E79">
      <w:pPr>
        <w:ind w:left="426" w:right="281"/>
        <w:rPr>
          <w:rFonts w:ascii="Arial" w:hAnsi="Arial" w:cs="Arial"/>
        </w:rPr>
      </w:pPr>
      <w:r>
        <w:rPr>
          <w:rFonts w:ascii="Arial" w:hAnsi="Arial" w:cs="Arial"/>
        </w:rPr>
        <w:t>Mezi nejdůležitější činnosti začínající odstávky patří rozsáhlé kontroly zařízení, jejichž výsledky jsou součástí dokumentace, kterou ČEZ předkládá Státnímu úřadu pro jadernou bezpečnost k žádostem o nové povolení provozu. Nové povolení má od března loňského roku první dukovanský blok a u druhého se vyjádření SÚJB oče</w:t>
      </w:r>
      <w:bookmarkStart w:id="0" w:name="_GoBack"/>
      <w:bookmarkEnd w:id="0"/>
      <w:r>
        <w:rPr>
          <w:rFonts w:ascii="Arial" w:hAnsi="Arial" w:cs="Arial"/>
        </w:rPr>
        <w:t xml:space="preserve">kává na konci června. Dukovanští technici nyní intenzivně pracují na zpracování aktualizovaných dokumentů k žádosti pro druhý blok, které by SÚJB měli předat do konce května. Na konci června elektrárna také plánuje podání posledních dvou žádostí na provoz pro 3. a 4. blok, kterým platnost stávajícího povolení končí k 31. 12. 2017. </w:t>
      </w:r>
    </w:p>
    <w:p w:rsidR="00CA6E79" w:rsidRDefault="00CA6E79" w:rsidP="00CA6E79">
      <w:pPr>
        <w:ind w:left="426" w:right="281"/>
        <w:rPr>
          <w:rFonts w:ascii="Arial" w:hAnsi="Arial" w:cs="Arial"/>
        </w:rPr>
      </w:pPr>
      <w:r>
        <w:rPr>
          <w:rFonts w:ascii="Arial" w:hAnsi="Arial" w:cs="Arial"/>
        </w:rPr>
        <w:t xml:space="preserve">Během odstávky 4. bloku bude provedeno celkem 55 technických akcí a z toho 44 investičních, mezi které patří rekonstrukce řídícího a kontrolního systému druhé centrální čerpací stanice, která si vyžádá </w:t>
      </w:r>
      <w:proofErr w:type="gramStart"/>
      <w:r>
        <w:rPr>
          <w:rFonts w:ascii="Arial" w:hAnsi="Arial" w:cs="Arial"/>
        </w:rPr>
        <w:t>50ti</w:t>
      </w:r>
      <w:proofErr w:type="gramEnd"/>
      <w:r>
        <w:rPr>
          <w:rFonts w:ascii="Arial" w:hAnsi="Arial" w:cs="Arial"/>
        </w:rPr>
        <w:t xml:space="preserve"> denní souběh bloku 3 a 4. Bez souběhu by nebylo možné modernizaci, která je nezbytná pro úspěšné obdržení povolení dalšího dlouhodobého provozu pro tyto bloky, provést. Současně budou například provedeny kontroly tlakové nádoby reaktoru, teplosměnných ploch parogenerátorů, dokončeny kontroly svarů nebo výměny potrubních tras </w:t>
      </w:r>
      <w:proofErr w:type="spellStart"/>
      <w:r>
        <w:rPr>
          <w:rFonts w:ascii="Arial" w:hAnsi="Arial" w:cs="Arial"/>
        </w:rPr>
        <w:t>superhavarijních</w:t>
      </w:r>
      <w:proofErr w:type="spellEnd"/>
      <w:r>
        <w:rPr>
          <w:rFonts w:ascii="Arial" w:hAnsi="Arial" w:cs="Arial"/>
        </w:rPr>
        <w:t xml:space="preserve"> </w:t>
      </w:r>
      <w:proofErr w:type="spellStart"/>
      <w:r>
        <w:rPr>
          <w:rFonts w:ascii="Arial" w:hAnsi="Arial" w:cs="Arial"/>
        </w:rPr>
        <w:t>napajecích</w:t>
      </w:r>
      <w:proofErr w:type="spellEnd"/>
      <w:r>
        <w:rPr>
          <w:rFonts w:ascii="Arial" w:hAnsi="Arial" w:cs="Arial"/>
        </w:rPr>
        <w:t xml:space="preserve"> čerpadel. </w:t>
      </w:r>
    </w:p>
    <w:p w:rsidR="00CA6E79" w:rsidRDefault="00CA6E79" w:rsidP="00CA6E79">
      <w:pPr>
        <w:ind w:left="426" w:right="281"/>
        <w:rPr>
          <w:rFonts w:ascii="Arial" w:hAnsi="Arial" w:cs="Arial"/>
        </w:rPr>
      </w:pPr>
      <w:r>
        <w:rPr>
          <w:rFonts w:ascii="Arial" w:hAnsi="Arial" w:cs="Arial"/>
        </w:rPr>
        <w:t xml:space="preserve">Dokončením programu LTO (Long Term </w:t>
      </w:r>
      <w:proofErr w:type="spellStart"/>
      <w:r>
        <w:rPr>
          <w:rFonts w:ascii="Arial" w:hAnsi="Arial" w:cs="Arial"/>
        </w:rPr>
        <w:t>Operation</w:t>
      </w:r>
      <w:proofErr w:type="spellEnd"/>
      <w:r>
        <w:rPr>
          <w:rFonts w:ascii="Arial" w:hAnsi="Arial" w:cs="Arial"/>
        </w:rPr>
        <w:t>, tzn. Dlouhodobý provoz) v letošním roce skončí období několikaměsíčních odstávek bloků, během kterých bylo nutno provést tisíce kontrol, testů a časově i ekonomicky náročných investičních akcí.</w:t>
      </w:r>
    </w:p>
    <w:p w:rsidR="00216680" w:rsidRDefault="00216680" w:rsidP="00CA6E79">
      <w:pPr>
        <w:ind w:left="426" w:right="281"/>
        <w:rPr>
          <w:rFonts w:ascii="Arial" w:hAnsi="Arial" w:cs="Arial"/>
        </w:rPr>
      </w:pPr>
    </w:p>
    <w:p w:rsidR="00CA6E79" w:rsidRDefault="00CA6E79" w:rsidP="00CA6E79">
      <w:pPr>
        <w:ind w:left="426" w:right="281"/>
        <w:rPr>
          <w:rFonts w:ascii="Arial" w:hAnsi="Arial" w:cs="Arial"/>
        </w:rPr>
      </w:pPr>
      <w:r>
        <w:rPr>
          <w:rFonts w:ascii="Arial" w:hAnsi="Arial" w:cs="Arial"/>
        </w:rPr>
        <w:t xml:space="preserve">Ing. Jiří </w:t>
      </w:r>
      <w:proofErr w:type="spellStart"/>
      <w:proofErr w:type="gramStart"/>
      <w:r>
        <w:rPr>
          <w:rFonts w:ascii="Arial" w:hAnsi="Arial" w:cs="Arial"/>
        </w:rPr>
        <w:t>Bezděk,vtiskový</w:t>
      </w:r>
      <w:proofErr w:type="spellEnd"/>
      <w:proofErr w:type="gramEnd"/>
      <w:r>
        <w:rPr>
          <w:rFonts w:ascii="Arial" w:hAnsi="Arial" w:cs="Arial"/>
        </w:rPr>
        <w:t xml:space="preserve"> mluvčí ČEZ, a. s. Jaderná elektrárna Dukovany</w:t>
      </w:r>
    </w:p>
    <w:p w:rsidR="00592FD9" w:rsidRDefault="00592FD9" w:rsidP="00C45540">
      <w:pPr>
        <w:ind w:left="426" w:right="281"/>
        <w:rPr>
          <w:rFonts w:ascii="Arial" w:hAnsi="Arial" w:cs="Arial"/>
          <w:sz w:val="20"/>
          <w:szCs w:val="20"/>
        </w:rPr>
      </w:pPr>
    </w:p>
    <w:p w:rsidR="00CA6E79" w:rsidRPr="00CA6E79" w:rsidRDefault="00CA6E79" w:rsidP="00C45540">
      <w:pPr>
        <w:ind w:left="426" w:right="281"/>
        <w:rPr>
          <w:rFonts w:ascii="Arial" w:hAnsi="Arial" w:cs="Arial"/>
          <w:sz w:val="20"/>
          <w:szCs w:val="20"/>
        </w:rPr>
      </w:pPr>
      <w:r w:rsidRPr="00CA6E79">
        <w:rPr>
          <w:rFonts w:ascii="Arial" w:hAnsi="Arial" w:cs="Arial"/>
          <w:sz w:val="20"/>
          <w:szCs w:val="20"/>
        </w:rPr>
        <w:t xml:space="preserve">Jaderná elektrárna Dukovany je první jadernou elektrárnou na českém území a svoji výrobou dlouhodobě pokrývá cca pětinu celkové spotřeby elektrické energie České republiky. Od počátku provozu v roce 1985 vyrobila téměř 411 </w:t>
      </w:r>
      <w:proofErr w:type="spellStart"/>
      <w:r w:rsidRPr="00CA6E79">
        <w:rPr>
          <w:rFonts w:ascii="Arial" w:hAnsi="Arial" w:cs="Arial"/>
          <w:sz w:val="20"/>
          <w:szCs w:val="20"/>
        </w:rPr>
        <w:t>TWh</w:t>
      </w:r>
      <w:proofErr w:type="spellEnd"/>
      <w:r w:rsidRPr="00CA6E79">
        <w:rPr>
          <w:rFonts w:ascii="Arial" w:hAnsi="Arial" w:cs="Arial"/>
          <w:sz w:val="20"/>
          <w:szCs w:val="20"/>
        </w:rPr>
        <w:t xml:space="preserve"> elektrické energie, která by vystačila všem domácnostem i průmyslu v České republice na 7 let.  </w:t>
      </w:r>
    </w:p>
    <w:sectPr w:rsidR="00CA6E79" w:rsidRPr="00CA6E79" w:rsidSect="00D265DF">
      <w:headerReference w:type="default" r:id="rId8"/>
      <w:footerReference w:type="default" r:id="rId9"/>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76C07E24" wp14:editId="51B4189F">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07D23F7E" wp14:editId="27DA6FDC">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02020F69" wp14:editId="2415E35F">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F2127"/>
    <w:rsid w:val="000F3101"/>
    <w:rsid w:val="00136E2F"/>
    <w:rsid w:val="00190A74"/>
    <w:rsid w:val="00192324"/>
    <w:rsid w:val="00196C85"/>
    <w:rsid w:val="001D293B"/>
    <w:rsid w:val="001E1F94"/>
    <w:rsid w:val="001E3BE1"/>
    <w:rsid w:val="00213ADD"/>
    <w:rsid w:val="00216680"/>
    <w:rsid w:val="00257B6E"/>
    <w:rsid w:val="00282B32"/>
    <w:rsid w:val="0030224A"/>
    <w:rsid w:val="00303173"/>
    <w:rsid w:val="00374E1F"/>
    <w:rsid w:val="003B7C9C"/>
    <w:rsid w:val="003E2E2C"/>
    <w:rsid w:val="004328F9"/>
    <w:rsid w:val="00453797"/>
    <w:rsid w:val="004F5572"/>
    <w:rsid w:val="004F7EC1"/>
    <w:rsid w:val="00514920"/>
    <w:rsid w:val="00520C40"/>
    <w:rsid w:val="00543EF2"/>
    <w:rsid w:val="005827F1"/>
    <w:rsid w:val="00592FD9"/>
    <w:rsid w:val="005E0A4B"/>
    <w:rsid w:val="00631B0A"/>
    <w:rsid w:val="00634BEA"/>
    <w:rsid w:val="00636270"/>
    <w:rsid w:val="00646004"/>
    <w:rsid w:val="006773B0"/>
    <w:rsid w:val="006A5304"/>
    <w:rsid w:val="006B2440"/>
    <w:rsid w:val="006D3385"/>
    <w:rsid w:val="007723F2"/>
    <w:rsid w:val="00777E47"/>
    <w:rsid w:val="007B3C83"/>
    <w:rsid w:val="007D718B"/>
    <w:rsid w:val="00820C29"/>
    <w:rsid w:val="00831411"/>
    <w:rsid w:val="008941D0"/>
    <w:rsid w:val="00895FDC"/>
    <w:rsid w:val="008B095C"/>
    <w:rsid w:val="009236C3"/>
    <w:rsid w:val="00974495"/>
    <w:rsid w:val="00986F6D"/>
    <w:rsid w:val="009A3954"/>
    <w:rsid w:val="00A06D2D"/>
    <w:rsid w:val="00A07657"/>
    <w:rsid w:val="00A101E1"/>
    <w:rsid w:val="00A265B9"/>
    <w:rsid w:val="00A54C1F"/>
    <w:rsid w:val="00A74381"/>
    <w:rsid w:val="00A8177D"/>
    <w:rsid w:val="00AA795A"/>
    <w:rsid w:val="00AC2ACF"/>
    <w:rsid w:val="00B2310C"/>
    <w:rsid w:val="00B968FF"/>
    <w:rsid w:val="00BE2E45"/>
    <w:rsid w:val="00C07E68"/>
    <w:rsid w:val="00C45540"/>
    <w:rsid w:val="00CA6E79"/>
    <w:rsid w:val="00CB1638"/>
    <w:rsid w:val="00CB279E"/>
    <w:rsid w:val="00CD4DF6"/>
    <w:rsid w:val="00CF6B68"/>
    <w:rsid w:val="00D14DF7"/>
    <w:rsid w:val="00D265DF"/>
    <w:rsid w:val="00D267D4"/>
    <w:rsid w:val="00D46E85"/>
    <w:rsid w:val="00D667EF"/>
    <w:rsid w:val="00D85458"/>
    <w:rsid w:val="00DC4ACB"/>
    <w:rsid w:val="00DF3BB4"/>
    <w:rsid w:val="00E223D8"/>
    <w:rsid w:val="00E36DBA"/>
    <w:rsid w:val="00E934F3"/>
    <w:rsid w:val="00EC59B8"/>
    <w:rsid w:val="00EF2803"/>
    <w:rsid w:val="00F10792"/>
    <w:rsid w:val="00F748F4"/>
    <w:rsid w:val="00FD507A"/>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2189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5</cp:revision>
  <cp:lastPrinted>2017-05-10T13:29:00Z</cp:lastPrinted>
  <dcterms:created xsi:type="dcterms:W3CDTF">2017-05-14T20:51:00Z</dcterms:created>
  <dcterms:modified xsi:type="dcterms:W3CDTF">2017-05-15T09:47:00Z</dcterms:modified>
</cp:coreProperties>
</file>